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E2F0" w14:textId="77777777" w:rsidR="00AD73A6" w:rsidRPr="00926FB3" w:rsidRDefault="00AD73A6" w:rsidP="00AD73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FF0000"/>
        </w:rPr>
      </w:pPr>
      <w:r w:rsidRPr="00926FB3">
        <w:rPr>
          <w:rFonts w:cs="Calibri"/>
          <w:b/>
          <w:color w:val="FF0000"/>
        </w:rPr>
        <w:t xml:space="preserve">ESTREA Balzam na ruky a nechty s aloe </w:t>
      </w:r>
      <w:proofErr w:type="spellStart"/>
      <w:r w:rsidRPr="00926FB3">
        <w:rPr>
          <w:rFonts w:cs="Calibri"/>
          <w:b/>
          <w:color w:val="FF0000"/>
        </w:rPr>
        <w:t>vera</w:t>
      </w:r>
      <w:proofErr w:type="spellEnd"/>
      <w:r w:rsidRPr="00926FB3">
        <w:rPr>
          <w:rFonts w:cs="Calibri"/>
          <w:b/>
          <w:color w:val="FF0000"/>
        </w:rPr>
        <w:t xml:space="preserve"> a vitamínmi E + F</w:t>
      </w:r>
    </w:p>
    <w:p w14:paraId="7657F570" w14:textId="77777777" w:rsidR="00AD73A6" w:rsidRPr="00926FB3" w:rsidRDefault="00AD73A6" w:rsidP="00AD73A6">
      <w:pPr>
        <w:pStyle w:val="04xlpa"/>
        <w:jc w:val="both"/>
        <w:rPr>
          <w:rFonts w:asciiTheme="minorHAnsi" w:hAnsiTheme="minorHAnsi" w:cs="Calibri"/>
          <w:sz w:val="22"/>
          <w:szCs w:val="22"/>
        </w:rPr>
      </w:pPr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Rýchlo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vstrebajúci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krém na ruky z výťažkov aloe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vera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>. Výborne chráni a ošetruje nielen pokožku ruky, ale aj nechty.</w:t>
      </w:r>
    </w:p>
    <w:p w14:paraId="276FCB3E" w14:textId="77777777" w:rsidR="00AD73A6" w:rsidRPr="00926FB3" w:rsidRDefault="00AD73A6" w:rsidP="00AD73A6">
      <w:pPr>
        <w:pStyle w:val="04xlpa"/>
        <w:jc w:val="both"/>
        <w:rPr>
          <w:rFonts w:asciiTheme="minorHAnsi" w:hAnsiTheme="minorHAnsi" w:cs="Calibri"/>
          <w:sz w:val="22"/>
          <w:szCs w:val="22"/>
        </w:rPr>
      </w:pPr>
      <w:r w:rsidRPr="00926FB3">
        <w:rPr>
          <w:rStyle w:val="jsgrdq"/>
          <w:rFonts w:asciiTheme="minorHAnsi" w:eastAsia="MS Mincho" w:hAnsiTheme="minorHAnsi" w:cs="Calibri" w:hint="eastAsia"/>
          <w:sz w:val="22"/>
          <w:szCs w:val="22"/>
        </w:rPr>
        <w:t>》</w:t>
      </w:r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Bez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parabénov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</w:p>
    <w:p w14:paraId="06D4BF40" w14:textId="77777777" w:rsidR="00AD73A6" w:rsidRPr="00926FB3" w:rsidRDefault="00AD73A6" w:rsidP="00AD73A6">
      <w:pPr>
        <w:pStyle w:val="04xlpa"/>
        <w:jc w:val="both"/>
        <w:rPr>
          <w:rFonts w:asciiTheme="minorHAnsi" w:hAnsiTheme="minorHAnsi" w:cs="Calibri"/>
          <w:sz w:val="22"/>
          <w:szCs w:val="22"/>
        </w:rPr>
      </w:pPr>
      <w:r w:rsidRPr="00926FB3">
        <w:rPr>
          <w:rStyle w:val="jsgrdq"/>
          <w:rFonts w:asciiTheme="minorHAnsi" w:eastAsia="MS Mincho" w:hAnsiTheme="minorHAnsi" w:cs="Calibri" w:hint="eastAsia"/>
          <w:sz w:val="22"/>
          <w:szCs w:val="22"/>
        </w:rPr>
        <w:t>》</w:t>
      </w:r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Prírodné aloe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vera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</w:p>
    <w:p w14:paraId="2AB9B6CB" w14:textId="77777777" w:rsidR="00AD73A6" w:rsidRDefault="00AD73A6" w:rsidP="00AD73A6">
      <w:pPr>
        <w:pStyle w:val="04xlpa"/>
        <w:jc w:val="both"/>
        <w:rPr>
          <w:rStyle w:val="jsgrdq"/>
          <w:rFonts w:asciiTheme="minorHAnsi" w:hAnsiTheme="minorHAnsi" w:cs="Calibri"/>
          <w:sz w:val="22"/>
          <w:szCs w:val="22"/>
        </w:rPr>
      </w:pPr>
      <w:r w:rsidRPr="00926FB3">
        <w:rPr>
          <w:rStyle w:val="jsgrdq"/>
          <w:rFonts w:asciiTheme="minorHAnsi" w:eastAsia="MS Mincho" w:hAnsiTheme="minorHAnsi" w:cs="Calibri" w:hint="eastAsia"/>
          <w:sz w:val="22"/>
          <w:szCs w:val="22"/>
        </w:rPr>
        <w:t>》</w:t>
      </w:r>
      <w:r w:rsidRPr="00926FB3">
        <w:rPr>
          <w:rStyle w:val="jsgrdq"/>
          <w:rFonts w:asciiTheme="minorHAnsi" w:hAnsiTheme="minorHAnsi" w:cs="Calibri"/>
          <w:sz w:val="22"/>
          <w:szCs w:val="22"/>
        </w:rPr>
        <w:t>Bez farbiva</w:t>
      </w:r>
    </w:p>
    <w:p w14:paraId="31A65A98" w14:textId="77777777" w:rsidR="00AD73A6" w:rsidRPr="00A639D8" w:rsidRDefault="00AD73A6" w:rsidP="00AD73A6">
      <w:pPr>
        <w:pStyle w:val="Default"/>
        <w:spacing w:line="276" w:lineRule="auto"/>
        <w:jc w:val="both"/>
        <w:rPr>
          <w:sz w:val="22"/>
          <w:szCs w:val="22"/>
        </w:rPr>
      </w:pPr>
      <w:r w:rsidRPr="00A639D8">
        <w:rPr>
          <w:b/>
          <w:sz w:val="22"/>
          <w:szCs w:val="22"/>
          <w:u w:val="single"/>
        </w:rPr>
        <w:t>Použitie:</w:t>
      </w:r>
      <w:r w:rsidRPr="00A639D8">
        <w:rPr>
          <w:sz w:val="22"/>
          <w:szCs w:val="22"/>
        </w:rPr>
        <w:t xml:space="preserve"> Krém sa aplikuje na čistú pokožku. </w:t>
      </w:r>
    </w:p>
    <w:p w14:paraId="55EE52AF" w14:textId="77777777" w:rsidR="00AD73A6" w:rsidRPr="00926FB3" w:rsidRDefault="00AD73A6" w:rsidP="00AD73A6">
      <w:pPr>
        <w:pStyle w:val="04xlpa"/>
        <w:jc w:val="both"/>
        <w:rPr>
          <w:rFonts w:asciiTheme="minorHAnsi" w:hAnsiTheme="minorHAnsi" w:cs="Calibri"/>
          <w:sz w:val="22"/>
          <w:szCs w:val="22"/>
        </w:rPr>
      </w:pPr>
      <w:r w:rsidRPr="00245850">
        <w:rPr>
          <w:rFonts w:ascii="Calibri" w:hAnsi="Calibri" w:cs="Calibri"/>
          <w:b/>
          <w:bCs/>
          <w:sz w:val="22"/>
          <w:szCs w:val="22"/>
          <w:u w:val="single"/>
        </w:rPr>
        <w:t>Zloženie/INGREDIENTS (INCI</w:t>
      </w:r>
      <w:r w:rsidRPr="001B38FB">
        <w:rPr>
          <w:rFonts w:ascii="Calibri" w:hAnsi="Calibri" w:cs="Calibri"/>
          <w:b/>
          <w:bCs/>
          <w:u w:val="single"/>
        </w:rPr>
        <w:t>)</w:t>
      </w:r>
      <w:r w:rsidRPr="00926FB3">
        <w:rPr>
          <w:rStyle w:val="jsgrdq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jsgrdq"/>
          <w:rFonts w:ascii="Calibri" w:hAnsi="Calibr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Aqua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Petrolatum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Stearic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Acid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Cetearyl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alcohol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Glycerin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Aloe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Barbadensis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Extract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Tocopheryl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Acetate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Propilene-Glycol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Polydimethylsiloxane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Helianthus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Annuus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seed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oil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Lanolin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Triethanolamine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Methylchloroisothiasolinone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Methylisothiasolinone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Cholesterol,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Linoleic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Acid</w:t>
      </w:r>
      <w:proofErr w:type="spellEnd"/>
      <w:r w:rsidRPr="00926FB3">
        <w:rPr>
          <w:rStyle w:val="jsgrdq"/>
          <w:rFonts w:asciiTheme="minorHAnsi" w:hAnsiTheme="minorHAnsi" w:cs="Calibri"/>
          <w:sz w:val="22"/>
          <w:szCs w:val="22"/>
        </w:rPr>
        <w:t xml:space="preserve">, BHT, Parfum, </w:t>
      </w:r>
      <w:proofErr w:type="spellStart"/>
      <w:r w:rsidRPr="00926FB3">
        <w:rPr>
          <w:rStyle w:val="jsgrdq"/>
          <w:rFonts w:asciiTheme="minorHAnsi" w:hAnsiTheme="minorHAnsi" w:cs="Calibri"/>
          <w:sz w:val="22"/>
          <w:szCs w:val="22"/>
        </w:rPr>
        <w:t>Citronellol</w:t>
      </w:r>
      <w:proofErr w:type="spellEnd"/>
    </w:p>
    <w:p w14:paraId="32E6D8C5" w14:textId="77777777" w:rsidR="00AD73A6" w:rsidRDefault="00AD73A6" w:rsidP="00AD73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1B38FB">
        <w:rPr>
          <w:rFonts w:ascii="Calibri" w:hAnsi="Calibri"/>
          <w:b/>
          <w:bCs/>
        </w:rPr>
        <w:t xml:space="preserve">Výrobca: </w:t>
      </w:r>
      <w:proofErr w:type="spellStart"/>
      <w:r w:rsidRPr="001B38FB">
        <w:rPr>
          <w:rFonts w:ascii="Calibri" w:hAnsi="Calibri"/>
        </w:rPr>
        <w:t>Estrea</w:t>
      </w:r>
      <w:proofErr w:type="spellEnd"/>
      <w:r w:rsidRPr="001B38FB">
        <w:rPr>
          <w:rFonts w:ascii="Calibri" w:hAnsi="Calibri"/>
        </w:rPr>
        <w:t xml:space="preserve"> </w:t>
      </w:r>
      <w:proofErr w:type="spellStart"/>
      <w:r w:rsidRPr="001B38FB">
        <w:rPr>
          <w:rFonts w:ascii="Calibri" w:hAnsi="Calibri"/>
        </w:rPr>
        <w:t>Kft</w:t>
      </w:r>
      <w:proofErr w:type="spellEnd"/>
      <w:r w:rsidRPr="001B38FB">
        <w:rPr>
          <w:rFonts w:ascii="Calibri" w:hAnsi="Calibri"/>
        </w:rPr>
        <w:t xml:space="preserve">., H-1106 </w:t>
      </w:r>
      <w:proofErr w:type="spellStart"/>
      <w:r w:rsidRPr="001B38FB">
        <w:rPr>
          <w:rFonts w:ascii="Calibri" w:hAnsi="Calibri"/>
        </w:rPr>
        <w:t>Budapest</w:t>
      </w:r>
      <w:proofErr w:type="spellEnd"/>
      <w:r w:rsidRPr="001B38FB">
        <w:rPr>
          <w:rFonts w:ascii="Calibri" w:hAnsi="Calibri"/>
        </w:rPr>
        <w:t xml:space="preserve">, </w:t>
      </w:r>
      <w:proofErr w:type="spellStart"/>
      <w:r w:rsidRPr="001B38FB">
        <w:rPr>
          <w:rFonts w:ascii="Calibri" w:hAnsi="Calibri"/>
        </w:rPr>
        <w:t>Fehér</w:t>
      </w:r>
      <w:proofErr w:type="spellEnd"/>
      <w:r w:rsidRPr="001B38FB">
        <w:rPr>
          <w:rFonts w:ascii="Calibri" w:hAnsi="Calibri"/>
        </w:rPr>
        <w:t xml:space="preserve"> </w:t>
      </w:r>
      <w:proofErr w:type="spellStart"/>
      <w:r w:rsidRPr="001B38FB">
        <w:rPr>
          <w:rFonts w:ascii="Calibri" w:hAnsi="Calibri"/>
        </w:rPr>
        <w:t>út</w:t>
      </w:r>
      <w:proofErr w:type="spellEnd"/>
      <w:r w:rsidRPr="001B38FB">
        <w:rPr>
          <w:rFonts w:ascii="Calibri" w:hAnsi="Calibri"/>
        </w:rPr>
        <w:t xml:space="preserve"> 10. Spoločnosť má manažérstva kvality podľa MSZ EN ISO 9001.                         </w:t>
      </w:r>
    </w:p>
    <w:p w14:paraId="5D16C532" w14:textId="77777777" w:rsidR="00AD73A6" w:rsidRPr="001B38FB" w:rsidRDefault="00AD73A6" w:rsidP="00AD73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1B38FB">
        <w:rPr>
          <w:rFonts w:ascii="Calibri" w:hAnsi="Calibri"/>
          <w:b/>
          <w:bCs/>
        </w:rPr>
        <w:t xml:space="preserve">Distribútor pre SR: </w:t>
      </w:r>
      <w:r>
        <w:rPr>
          <w:rFonts w:ascii="Calibri" w:hAnsi="Calibri" w:cs="Calibri"/>
        </w:rPr>
        <w:t xml:space="preserve">Nature </w:t>
      </w:r>
      <w:proofErr w:type="spellStart"/>
      <w:r>
        <w:rPr>
          <w:rFonts w:ascii="Calibri" w:hAnsi="Calibri" w:cs="Calibri"/>
        </w:rPr>
        <w:t>Spirit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s.r.o</w:t>
      </w:r>
      <w:proofErr w:type="spellEnd"/>
      <w:r>
        <w:rPr>
          <w:rFonts w:ascii="Calibri" w:hAnsi="Calibri" w:cs="Calibri"/>
        </w:rPr>
        <w:t xml:space="preserve">. </w:t>
      </w:r>
      <w:r w:rsidRPr="001B38FB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Funduš</w:t>
      </w:r>
      <w:proofErr w:type="spellEnd"/>
      <w:r>
        <w:rPr>
          <w:rFonts w:ascii="Calibri" w:hAnsi="Calibri" w:cs="Calibri"/>
        </w:rPr>
        <w:t xml:space="preserve"> 242/60, Štvrtok na Ostrove</w:t>
      </w:r>
      <w:r w:rsidRPr="001B38F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930 40</w:t>
      </w:r>
      <w:r w:rsidRPr="001B38FB">
        <w:rPr>
          <w:rFonts w:ascii="Calibri" w:hAnsi="Calibri" w:cs="Calibri"/>
        </w:rPr>
        <w:t xml:space="preserve">, IČO : </w:t>
      </w:r>
      <w:r>
        <w:rPr>
          <w:rFonts w:ascii="Calibri" w:hAnsi="Calibri" w:cs="Calibri"/>
        </w:rPr>
        <w:t>53630831</w:t>
      </w:r>
      <w:r w:rsidRPr="001B38FB">
        <w:rPr>
          <w:rFonts w:ascii="Calibri" w:hAnsi="Calibri"/>
        </w:rPr>
        <w:t xml:space="preserve">                  </w:t>
      </w:r>
    </w:p>
    <w:p w14:paraId="4D9801E1" w14:textId="77777777" w:rsidR="00AD73A6" w:rsidRPr="001B38FB" w:rsidRDefault="00AD73A6" w:rsidP="00AD73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</w:rPr>
      </w:pPr>
      <w:r w:rsidRPr="001B38FB">
        <w:rPr>
          <w:rFonts w:ascii="Calibri" w:hAnsi="Calibri"/>
          <w:b/>
        </w:rPr>
        <w:t xml:space="preserve">Predajca:                  </w:t>
      </w:r>
    </w:p>
    <w:p w14:paraId="5B8CF219" w14:textId="77777777" w:rsidR="00AD73A6" w:rsidRPr="001B38FB" w:rsidRDefault="00AD73A6" w:rsidP="00AD73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1B38FB">
        <w:rPr>
          <w:rFonts w:ascii="Calibri" w:hAnsi="Calibri"/>
          <w:b/>
          <w:bCs/>
        </w:rPr>
        <w:t xml:space="preserve">Dátum výroby: </w:t>
      </w:r>
    </w:p>
    <w:p w14:paraId="31221DD4" w14:textId="49308F5C" w:rsidR="00D560C2" w:rsidRPr="00AD73A6" w:rsidRDefault="00AD73A6" w:rsidP="00AD73A6">
      <w:r w:rsidRPr="001B38FB">
        <w:rPr>
          <w:rFonts w:ascii="Calibri" w:hAnsi="Calibri"/>
          <w:b/>
          <w:bCs/>
        </w:rPr>
        <w:t>Dátum spotreby:</w:t>
      </w:r>
    </w:p>
    <w:sectPr w:rsidR="00D560C2" w:rsidRPr="00AD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9F"/>
    <w:rsid w:val="00102B9F"/>
    <w:rsid w:val="003B43F7"/>
    <w:rsid w:val="005E11F5"/>
    <w:rsid w:val="00661A6B"/>
    <w:rsid w:val="00806C4E"/>
    <w:rsid w:val="009271A7"/>
    <w:rsid w:val="00A60A20"/>
    <w:rsid w:val="00AD73A6"/>
    <w:rsid w:val="00B0138B"/>
    <w:rsid w:val="00BF3669"/>
    <w:rsid w:val="00D0060D"/>
    <w:rsid w:val="00D560C2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67F"/>
  <w15:chartTrackingRefBased/>
  <w15:docId w15:val="{83C1EE2E-EB2A-4D01-B238-E0C6262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2B9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2B9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04xlpa">
    <w:name w:val="_04xlpa"/>
    <w:basedOn w:val="Normlny"/>
    <w:rsid w:val="00102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Predvolenpsmoodseku"/>
    <w:rsid w:val="00102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2</cp:revision>
  <dcterms:created xsi:type="dcterms:W3CDTF">2022-04-13T13:52:00Z</dcterms:created>
  <dcterms:modified xsi:type="dcterms:W3CDTF">2022-04-13T13:52:00Z</dcterms:modified>
</cp:coreProperties>
</file>